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bookmarkStart w:id="0" w:name="_GoBack"/>
            <w:bookmarkEnd w:id="0"/>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14:anchorId="7C6F0A58" wp14:editId="4AECDB76">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C712C8" w:rsidRDefault="00C712C8" w:rsidP="007B5FC1">
            <w:pPr>
              <w:jc w:val="left"/>
              <w:rPr>
                <w:rFonts w:ascii="Arial" w:hAnsi="Arial"/>
              </w:rPr>
            </w:pPr>
            <w:r>
              <w:rPr>
                <w:rFonts w:ascii="Arial" w:hAnsi="Arial"/>
              </w:rPr>
              <w:t xml:space="preserve">  </w:t>
            </w: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C62BE0" w:rsidP="007B5FC1">
            <w:pPr>
              <w:jc w:val="left"/>
              <w:rPr>
                <w:rFonts w:ascii="Arial" w:hAnsi="Arial"/>
              </w:rPr>
            </w:pPr>
            <w:r>
              <w:rPr>
                <w:rFonts w:ascii="Arial" w:hAnsi="Arial"/>
                <w:lang w:val="en-GB"/>
              </w:rPr>
              <w:t>Sept. 2015</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476626" w:rsidP="007B5FC1">
            <w:pPr>
              <w:jc w:val="left"/>
              <w:rPr>
                <w:rFonts w:ascii="Arial" w:hAnsi="Arial"/>
              </w:rPr>
            </w:pPr>
            <w:r>
              <w:rPr>
                <w:rFonts w:ascii="Arial" w:hAnsi="Arial"/>
                <w:szCs w:val="24"/>
              </w:rPr>
              <w:t>Jan. 201</w:t>
            </w:r>
            <w:r w:rsidR="00C62BE0">
              <w:rPr>
                <w:rFonts w:ascii="Arial" w:hAnsi="Arial"/>
                <w:szCs w:val="24"/>
              </w:rPr>
              <w:t>5</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8C54A7" w:rsidP="008C54A7">
            <w:pPr>
              <w:jc w:val="center"/>
              <w:rPr>
                <w:rFonts w:ascii="Arial" w:hAnsi="Arial"/>
              </w:rPr>
            </w:pPr>
            <w:r>
              <w:rPr>
                <w:sz w:val="24"/>
              </w:rPr>
              <w:t>‘</w:t>
            </w:r>
            <w:r w:rsidR="0038051A">
              <w:rPr>
                <w:sz w:val="24"/>
              </w:rPr>
              <w:t>Angelique Lemay</w:t>
            </w:r>
            <w:r>
              <w:rPr>
                <w:sz w:val="24"/>
              </w:rPr>
              <w:t>’</w:t>
            </w:r>
          </w:p>
        </w:tc>
        <w:tc>
          <w:tcPr>
            <w:tcW w:w="1980" w:type="dxa"/>
          </w:tcPr>
          <w:p w:rsidR="00C712C8" w:rsidRPr="00266AB6" w:rsidRDefault="0038051A" w:rsidP="007B5FC1">
            <w:pPr>
              <w:jc w:val="left"/>
              <w:rPr>
                <w:rFonts w:ascii="Arial" w:hAnsi="Arial"/>
                <w:szCs w:val="24"/>
              </w:rPr>
            </w:pPr>
            <w:r>
              <w:rPr>
                <w:rFonts w:ascii="Arial" w:hAnsi="Arial"/>
                <w:szCs w:val="24"/>
              </w:rPr>
              <w:t xml:space="preserve">    </w:t>
            </w:r>
            <w:r w:rsidR="008C54A7">
              <w:rPr>
                <w:rFonts w:ascii="Arial" w:hAnsi="Arial"/>
                <w:szCs w:val="24"/>
              </w:rPr>
              <w:t>June/15</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8C54A7" w:rsidP="007B5FC1">
            <w:pPr>
              <w:pStyle w:val="Heading2"/>
              <w:rPr>
                <w:rFonts w:ascii="Arial" w:hAnsi="Arial"/>
                <w:lang w:val="en-US"/>
              </w:rPr>
            </w:pPr>
            <w:r>
              <w:rPr>
                <w:rFonts w:ascii="Arial" w:hAnsi="Arial"/>
                <w:lang w:val="en-US"/>
              </w:rPr>
              <w:t>DEAN</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8C54A7">
            <w:pPr>
              <w:pStyle w:val="Heading2"/>
              <w:tabs>
                <w:tab w:val="center" w:pos="4560"/>
              </w:tabs>
              <w:rPr>
                <w:rFonts w:ascii="Arial" w:hAnsi="Arial"/>
                <w:b w:val="0"/>
              </w:rPr>
            </w:pPr>
            <w:r>
              <w:rPr>
                <w:rFonts w:ascii="Arial" w:hAnsi="Arial"/>
                <w:b w:val="0"/>
                <w:i/>
              </w:rPr>
              <w:t xml:space="preserve">For additional information, please contact Angelique Lemay, </w:t>
            </w:r>
            <w:r w:rsidR="008C54A7">
              <w:rPr>
                <w:rFonts w:ascii="Arial" w:hAnsi="Arial"/>
                <w:b w:val="0"/>
                <w:i/>
              </w:rPr>
              <w:t>Dean</w:t>
            </w:r>
          </w:p>
        </w:tc>
      </w:tr>
      <w:tr w:rsidR="00C712C8" w:rsidTr="00C712C8">
        <w:trPr>
          <w:cantSplit/>
        </w:trPr>
        <w:tc>
          <w:tcPr>
            <w:tcW w:w="9648" w:type="dxa"/>
            <w:gridSpan w:val="6"/>
          </w:tcPr>
          <w:p w:rsidR="00C712C8" w:rsidRDefault="008C54A7" w:rsidP="008B1F22">
            <w:pPr>
              <w:tabs>
                <w:tab w:val="center" w:pos="4560"/>
              </w:tabs>
              <w:jc w:val="center"/>
              <w:rPr>
                <w:rFonts w:ascii="Arial" w:hAnsi="Arial"/>
                <w:i/>
                <w:lang w:val="en-GB"/>
              </w:rPr>
            </w:pPr>
            <w:r>
              <w:rPr>
                <w:rFonts w:ascii="Arial" w:hAnsi="Arial" w:cs="Arial"/>
                <w:i/>
                <w:lang w:val="en-GB"/>
              </w:rPr>
              <w:t>School of Community Services, Interdisciplinary Studies, Curriculum &amp; Faculty Enrichment</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 xml:space="preserve">(705) 759-2554, ext. </w:t>
            </w:r>
            <w:r w:rsidR="008C54A7">
              <w:rPr>
                <w:rFonts w:ascii="Arial" w:hAnsi="Arial"/>
                <w:i/>
                <w:lang w:val="en-GB"/>
              </w:rPr>
              <w:t>2737</w:t>
            </w: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firstRow="0" w:lastRow="0" w:firstColumn="0" w:lastColumn="0" w:noHBand="0" w:noVBand="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62BE0" w:rsidP="00DB3A34">
            <w:pPr>
              <w:pStyle w:val="ListParagraph"/>
              <w:numPr>
                <w:ilvl w:val="0"/>
                <w:numId w:val="1"/>
              </w:numPr>
              <w:rPr>
                <w:rFonts w:ascii="Arial" w:hAnsi="Arial"/>
                <w:szCs w:val="24"/>
              </w:rPr>
            </w:pPr>
            <w:r>
              <w:rPr>
                <w:rFonts w:ascii="Arial" w:hAnsi="Arial"/>
                <w:szCs w:val="24"/>
              </w:rPr>
              <w:t>Identify</w:t>
            </w:r>
            <w:r w:rsidR="00C712C8" w:rsidRPr="00DB3A34">
              <w:rPr>
                <w:rFonts w:ascii="Arial" w:hAnsi="Arial"/>
                <w:szCs w:val="24"/>
              </w:rPr>
              <w:t xml:space="preserve"> the essential components of the communication process.</w:t>
            </w:r>
          </w:p>
          <w:p w:rsidR="00C712C8" w:rsidRPr="00DB3A34" w:rsidRDefault="00C62BE0" w:rsidP="00DB3A34">
            <w:pPr>
              <w:pStyle w:val="ListParagraph"/>
              <w:numPr>
                <w:ilvl w:val="0"/>
                <w:numId w:val="1"/>
              </w:numPr>
              <w:rPr>
                <w:rFonts w:ascii="Arial" w:hAnsi="Arial"/>
                <w:szCs w:val="24"/>
              </w:rPr>
            </w:pPr>
            <w:r>
              <w:rPr>
                <w:rFonts w:ascii="Arial" w:hAnsi="Arial"/>
                <w:szCs w:val="24"/>
              </w:rPr>
              <w:t>Discuss</w:t>
            </w:r>
            <w:r w:rsidR="00C712C8" w:rsidRPr="00DB3A34">
              <w:rPr>
                <w:rFonts w:ascii="Arial" w:hAnsi="Arial"/>
                <w:color w:val="000000" w:themeColor="text1"/>
                <w:szCs w:val="24"/>
              </w:rPr>
              <w:t xml:space="preserve"> </w:t>
            </w:r>
            <w:r w:rsidR="00C712C8" w:rsidRPr="00DB3A34">
              <w:rPr>
                <w:rFonts w:ascii="Arial" w:hAnsi="Arial"/>
                <w:szCs w:val="24"/>
              </w:rPr>
              <w:t xml:space="preserve">misconceptions around communication. </w:t>
            </w:r>
          </w:p>
          <w:p w:rsidR="00C712C8"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C62BE0" w:rsidRDefault="00C62BE0" w:rsidP="00C62BE0">
            <w:pPr>
              <w:pStyle w:val="ListParagraph"/>
              <w:numPr>
                <w:ilvl w:val="0"/>
                <w:numId w:val="1"/>
              </w:numPr>
              <w:rPr>
                <w:rFonts w:ascii="Arial" w:hAnsi="Arial"/>
                <w:szCs w:val="24"/>
              </w:rPr>
            </w:pPr>
            <w:r>
              <w:rPr>
                <w:rFonts w:ascii="Arial" w:hAnsi="Arial"/>
                <w:szCs w:val="24"/>
              </w:rPr>
              <w:t>Recognize</w:t>
            </w:r>
            <w:r w:rsidR="00C712C8" w:rsidRPr="00C62BE0">
              <w:rPr>
                <w:rFonts w:ascii="Arial" w:hAnsi="Arial"/>
                <w:szCs w:val="24"/>
              </w:rPr>
              <w:t xml:space="preserve">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C62BE0" w:rsidRDefault="00641441" w:rsidP="00C62BE0">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Default="00641441" w:rsidP="00C62BE0">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C62BE0" w:rsidRPr="00C62BE0" w:rsidRDefault="00C62BE0" w:rsidP="00C62BE0">
            <w:pPr>
              <w:pStyle w:val="ListParagraph"/>
              <w:numPr>
                <w:ilvl w:val="0"/>
                <w:numId w:val="10"/>
              </w:numPr>
              <w:autoSpaceDE w:val="0"/>
              <w:autoSpaceDN w:val="0"/>
              <w:adjustRightInd w:val="0"/>
              <w:ind w:left="720"/>
              <w:rPr>
                <w:rFonts w:ascii="Arial" w:hAnsi="Arial"/>
                <w:szCs w:val="24"/>
              </w:rPr>
            </w:pPr>
            <w:r>
              <w:rPr>
                <w:rFonts w:ascii="Arial" w:hAnsi="Arial"/>
                <w:szCs w:val="24"/>
              </w:rPr>
              <w:t>Receive constructive feedback and incorporate feedback into speeches</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tbl>
      <w:tblPr>
        <w:tblW w:w="0" w:type="auto"/>
        <w:tblLayout w:type="fixed"/>
        <w:tblLook w:val="0000" w:firstRow="0" w:lastRow="0" w:firstColumn="0" w:lastColumn="0" w:noHBand="0" w:noVBand="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Pr="00DB3A34" w:rsidRDefault="003E0642" w:rsidP="00DB3A34">
      <w:pPr>
        <w:jc w:val="left"/>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*No text is required.  The professor will provide students with any handouts as needed.</w:t>
            </w:r>
          </w:p>
          <w:p w:rsidR="00C712C8" w:rsidRPr="00DB3A34" w:rsidRDefault="00C712C8" w:rsidP="00DB3A34">
            <w:pPr>
              <w:jc w:val="left"/>
              <w:rPr>
                <w:rFonts w:ascii="Arial" w:hAnsi="Arial"/>
                <w:b/>
                <w:sz w:val="24"/>
                <w:szCs w:val="24"/>
              </w:rPr>
            </w:pP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Default="00C712C8" w:rsidP="003E0642">
      <w:pPr>
        <w:spacing w:after="200" w:line="276" w:lineRule="auto"/>
        <w:jc w:val="left"/>
        <w:rPr>
          <w:rFonts w:ascii="Arial" w:hAnsi="Arial"/>
          <w:b/>
        </w:rPr>
      </w:pPr>
      <w:r>
        <w:rPr>
          <w:rFonts w:ascii="Arial" w:hAnsi="Arial"/>
          <w:b/>
        </w:rPr>
        <w:br w:type="page"/>
      </w:r>
    </w:p>
    <w:p w:rsidR="00C712C8" w:rsidRDefault="00C712C8" w:rsidP="00DB3A34">
      <w:pPr>
        <w:jc w:val="left"/>
        <w:rPr>
          <w:rFonts w:ascii="Arial" w:hAnsi="Arial"/>
          <w:b/>
        </w:rPr>
      </w:pPr>
      <w:r>
        <w:rPr>
          <w:rFonts w:ascii="Arial" w:hAnsi="Arial"/>
          <w:b/>
        </w:rPr>
        <w:lastRenderedPageBreak/>
        <w:t>V.</w:t>
      </w:r>
      <w:r w:rsidR="003E0642">
        <w:rPr>
          <w:rFonts w:ascii="Arial" w:hAnsi="Arial"/>
          <w:b/>
        </w:rPr>
        <w:tab/>
      </w:r>
      <w:r>
        <w:rPr>
          <w:rFonts w:ascii="Arial" w:hAnsi="Arial"/>
          <w:b/>
        </w:rPr>
        <w:t>EVALUATION PROCESS/GRADING SYSTEM (*):</w:t>
      </w:r>
    </w:p>
    <w:p w:rsidR="00EF251C" w:rsidRDefault="00EF251C" w:rsidP="00DB3A34">
      <w:pPr>
        <w:jc w:val="left"/>
        <w:rPr>
          <w:rFonts w:ascii="Arial" w:hAnsi="Arial"/>
          <w:b/>
        </w:rPr>
      </w:pPr>
    </w:p>
    <w:p w:rsidR="00EF251C" w:rsidRDefault="00EF251C" w:rsidP="00EF251C">
      <w:pPr>
        <w:pStyle w:val="ListParagraph"/>
        <w:numPr>
          <w:ilvl w:val="0"/>
          <w:numId w:val="13"/>
        </w:numPr>
        <w:rPr>
          <w:rFonts w:ascii="Arial" w:hAnsi="Arial"/>
          <w:b/>
        </w:rPr>
      </w:pPr>
      <w:r>
        <w:rPr>
          <w:rFonts w:ascii="Arial" w:hAnsi="Arial"/>
          <w:b/>
        </w:rPr>
        <w:t>Class activities</w:t>
      </w:r>
      <w:r w:rsidR="0062375C">
        <w:rPr>
          <w:rFonts w:ascii="Arial" w:hAnsi="Arial"/>
          <w:b/>
        </w:rPr>
        <w:t xml:space="preserve"> and assignments</w:t>
      </w:r>
      <w:r w:rsidR="0062375C">
        <w:rPr>
          <w:rFonts w:ascii="Arial" w:hAnsi="Arial"/>
          <w:b/>
        </w:rPr>
        <w:tab/>
      </w:r>
      <w:r w:rsidR="0062375C">
        <w:rPr>
          <w:rFonts w:ascii="Arial" w:hAnsi="Arial"/>
          <w:b/>
        </w:rPr>
        <w:tab/>
      </w:r>
      <w:r w:rsidR="0062375C">
        <w:rPr>
          <w:rFonts w:ascii="Arial" w:hAnsi="Arial"/>
          <w:b/>
        </w:rPr>
        <w:tab/>
      </w:r>
      <w:r w:rsidR="0062375C">
        <w:rPr>
          <w:rFonts w:ascii="Arial" w:hAnsi="Arial"/>
          <w:b/>
        </w:rPr>
        <w:tab/>
        <w:t>30%</w:t>
      </w:r>
    </w:p>
    <w:p w:rsidR="00EF251C" w:rsidRDefault="0062375C" w:rsidP="00EF251C">
      <w:pPr>
        <w:pStyle w:val="ListParagraph"/>
        <w:numPr>
          <w:ilvl w:val="0"/>
          <w:numId w:val="13"/>
        </w:numPr>
        <w:rPr>
          <w:rFonts w:ascii="Arial" w:hAnsi="Arial"/>
          <w:b/>
        </w:rPr>
      </w:pPr>
      <w:r>
        <w:rPr>
          <w:rFonts w:ascii="Arial" w:hAnsi="Arial"/>
          <w:b/>
        </w:rPr>
        <w:t>Tests (20% each)</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40%</w:t>
      </w:r>
    </w:p>
    <w:p w:rsidR="00EF251C" w:rsidRDefault="0062375C" w:rsidP="00EF251C">
      <w:pPr>
        <w:pStyle w:val="ListParagraph"/>
        <w:numPr>
          <w:ilvl w:val="0"/>
          <w:numId w:val="13"/>
        </w:numPr>
        <w:rPr>
          <w:rFonts w:ascii="Arial" w:hAnsi="Arial"/>
          <w:b/>
        </w:rPr>
      </w:pPr>
      <w:r>
        <w:rPr>
          <w:rFonts w:ascii="Arial" w:hAnsi="Arial"/>
          <w:b/>
        </w:rPr>
        <w:t>Speeches and Presentations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30%</w:t>
      </w:r>
    </w:p>
    <w:p w:rsidR="00C712C8" w:rsidRDefault="00EF251C" w:rsidP="003E0642">
      <w:pPr>
        <w:jc w:val="left"/>
        <w:rPr>
          <w:rFonts w:ascii="Arial" w:hAnsi="Arial"/>
          <w:b/>
        </w:rPr>
      </w:pPr>
      <w:r>
        <w:rPr>
          <w:rFonts w:ascii="Arial" w:hAnsi="Arial"/>
          <w:b/>
        </w:rPr>
        <w:t xml:space="preserve">Total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C712C8" w:rsidRDefault="00C712C8" w:rsidP="003E0642">
      <w:pPr>
        <w:jc w:val="left"/>
        <w:rPr>
          <w:rFonts w:ascii="Arial" w:hAnsi="Arial"/>
        </w:rPr>
      </w:pPr>
    </w:p>
    <w:p w:rsidR="00C712C8" w:rsidRDefault="00C712C8" w:rsidP="003E0642">
      <w:pPr>
        <w:pStyle w:val="ListParagraph"/>
        <w:ind w:left="0"/>
        <w:rPr>
          <w:rFonts w:ascii="Arial" w:hAnsi="Arial" w:cs="Arial"/>
          <w:sz w:val="22"/>
          <w:szCs w:val="22"/>
        </w:rPr>
      </w:pPr>
      <w:r>
        <w:rPr>
          <w:rFonts w:ascii="Arial" w:hAnsi="Arial" w:cs="Arial"/>
          <w:sz w:val="22"/>
          <w:szCs w:val="22"/>
        </w:rPr>
        <w:t xml:space="preserve">(*) </w:t>
      </w:r>
      <w:r w:rsidRPr="006C54CC">
        <w:rPr>
          <w:rFonts w:ascii="Arial" w:hAnsi="Arial" w:cs="Arial"/>
          <w:sz w:val="22"/>
          <w:szCs w:val="22"/>
        </w:rPr>
        <w:t xml:space="preserve">In the interest of keeping this course outline succinct, </w:t>
      </w:r>
      <w:r>
        <w:rPr>
          <w:rFonts w:ascii="Arial" w:hAnsi="Arial" w:cs="Arial"/>
          <w:sz w:val="22"/>
          <w:szCs w:val="22"/>
        </w:rPr>
        <w:t xml:space="preserve">specific instructions, due dates, and marking schemes for each assignment </w:t>
      </w:r>
      <w:r w:rsidR="00070D62">
        <w:rPr>
          <w:rFonts w:ascii="Arial" w:hAnsi="Arial" w:cs="Arial"/>
          <w:sz w:val="22"/>
          <w:szCs w:val="22"/>
        </w:rPr>
        <w:t>will be announced in class</w:t>
      </w:r>
      <w:r>
        <w:rPr>
          <w:rFonts w:ascii="Arial" w:hAnsi="Arial" w:cs="Arial"/>
          <w:sz w:val="22"/>
          <w:szCs w:val="22"/>
        </w:rPr>
        <w:t>.</w:t>
      </w:r>
    </w:p>
    <w:p w:rsidR="00070D62" w:rsidRDefault="00070D62" w:rsidP="003E0642">
      <w:pPr>
        <w:pStyle w:val="ListParagraph"/>
        <w:ind w:left="0"/>
        <w:rPr>
          <w:rFonts w:ascii="Arial" w:hAnsi="Arial" w:cs="Arial"/>
          <w:sz w:val="22"/>
          <w:szCs w:val="22"/>
        </w:rPr>
      </w:pPr>
    </w:p>
    <w:p w:rsidR="00E35C4E" w:rsidRDefault="00070D62" w:rsidP="00C25924">
      <w:pPr>
        <w:pStyle w:val="ListParagraph"/>
        <w:ind w:left="0"/>
        <w:rPr>
          <w:rFonts w:ascii="Arial" w:hAnsi="Arial" w:cs="Arial"/>
          <w:sz w:val="22"/>
          <w:szCs w:val="22"/>
        </w:rPr>
      </w:pPr>
      <w:r>
        <w:rPr>
          <w:rFonts w:ascii="Arial" w:hAnsi="Arial" w:cs="Arial"/>
          <w:sz w:val="22"/>
          <w:szCs w:val="22"/>
        </w:rPr>
        <w:t xml:space="preserve">NOTE:  Because of the nature of this course, students must be present in class in order to complete </w:t>
      </w:r>
      <w:r w:rsidR="00C25924">
        <w:rPr>
          <w:rFonts w:ascii="Arial" w:hAnsi="Arial" w:cs="Arial"/>
          <w:sz w:val="22"/>
          <w:szCs w:val="22"/>
        </w:rPr>
        <w:t xml:space="preserve">the assignments.  If a student is unable to attend class, students must notify the professor in advance of the class.  Failure to do </w:t>
      </w:r>
      <w:proofErr w:type="gramStart"/>
      <w:r w:rsidR="00C25924">
        <w:rPr>
          <w:rFonts w:ascii="Arial" w:hAnsi="Arial" w:cs="Arial"/>
          <w:sz w:val="22"/>
          <w:szCs w:val="22"/>
        </w:rPr>
        <w:t>so,</w:t>
      </w:r>
      <w:proofErr w:type="gramEnd"/>
      <w:r w:rsidR="00C25924">
        <w:rPr>
          <w:rFonts w:ascii="Arial" w:hAnsi="Arial" w:cs="Arial"/>
          <w:sz w:val="22"/>
          <w:szCs w:val="22"/>
        </w:rPr>
        <w:t xml:space="preserve"> will result in a zero grade on the assignment. </w:t>
      </w:r>
    </w:p>
    <w:p w:rsidR="00EF251C" w:rsidRDefault="00EF251C"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F251C" w:rsidRPr="00EF251C" w:rsidTr="00EF251C">
        <w:trPr>
          <w:cantSplit/>
        </w:trPr>
        <w:tc>
          <w:tcPr>
            <w:tcW w:w="675" w:type="dxa"/>
          </w:tcPr>
          <w:p w:rsidR="00EF251C" w:rsidRPr="00EF251C" w:rsidRDefault="00EF251C">
            <w:pPr>
              <w:autoSpaceDE w:val="0"/>
              <w:autoSpaceDN w:val="0"/>
              <w:rPr>
                <w:rFonts w:ascii="Arial" w:hAnsi="Arial" w:cs="Arial"/>
                <w:lang w:val="en-US"/>
              </w:rPr>
            </w:pPr>
          </w:p>
        </w:tc>
        <w:tc>
          <w:tcPr>
            <w:tcW w:w="8181" w:type="dxa"/>
          </w:tcPr>
          <w:p w:rsidR="00EF251C" w:rsidRPr="00EF251C" w:rsidRDefault="00EF251C" w:rsidP="00EF251C">
            <w:pPr>
              <w:jc w:val="left"/>
              <w:rPr>
                <w:rFonts w:ascii="Arial" w:hAnsi="Arial" w:cs="Arial"/>
                <w:lang w:val="en-US"/>
              </w:rPr>
            </w:pPr>
            <w:r w:rsidRPr="00EF251C">
              <w:rPr>
                <w:rFonts w:ascii="Arial" w:hAnsi="Arial" w:cs="Arial"/>
                <w:b/>
                <w:bCs/>
              </w:rPr>
              <w:t xml:space="preserve">Note:  </w:t>
            </w:r>
            <w:r w:rsidRPr="00EF251C">
              <w:rPr>
                <w:rFonts w:ascii="Arial" w:hAnsi="Arial" w:cs="Arial"/>
              </w:rPr>
              <w:t>For such reasons as program certification or program articulation, certain courses require minimums of greater than 50% and/or have mandatory components to achieve a passing grade.</w:t>
            </w:r>
          </w:p>
          <w:p w:rsidR="00EF251C" w:rsidRPr="00EF251C" w:rsidRDefault="00EF251C" w:rsidP="00EF251C">
            <w:pPr>
              <w:jc w:val="left"/>
              <w:rPr>
                <w:rFonts w:ascii="Arial" w:hAnsi="Arial" w:cs="Arial"/>
              </w:rPr>
            </w:pPr>
          </w:p>
          <w:p w:rsidR="00EF251C" w:rsidRPr="00EF251C" w:rsidRDefault="00EF251C" w:rsidP="00EF251C">
            <w:pPr>
              <w:autoSpaceDE w:val="0"/>
              <w:autoSpaceDN w:val="0"/>
              <w:jc w:val="left"/>
              <w:rPr>
                <w:rFonts w:ascii="Arial" w:hAnsi="Arial" w:cs="Arial"/>
                <w:lang w:val="en-US"/>
              </w:rPr>
            </w:pPr>
            <w:r w:rsidRPr="00EF251C">
              <w:rPr>
                <w:rFonts w:ascii="Arial" w:hAnsi="Arial" w:cs="Arial"/>
              </w:rPr>
              <w:t xml:space="preserve">It is also important to note, that the minimum overall GPA required in order </w:t>
            </w:r>
            <w:proofErr w:type="gramStart"/>
            <w:r w:rsidRPr="00EF251C">
              <w:rPr>
                <w:rFonts w:ascii="Arial" w:hAnsi="Arial" w:cs="Arial"/>
              </w:rPr>
              <w:t>to graduate</w:t>
            </w:r>
            <w:proofErr w:type="gramEnd"/>
            <w:r w:rsidRPr="00EF251C">
              <w:rPr>
                <w:rFonts w:ascii="Arial" w:hAnsi="Arial" w:cs="Arial"/>
              </w:rPr>
              <w:t xml:space="preserve"> from a Sault College program remains 2.0.</w:t>
            </w:r>
          </w:p>
        </w:tc>
      </w:tr>
    </w:tbl>
    <w:p w:rsidR="00EF251C" w:rsidRPr="00EF251C" w:rsidRDefault="00EF251C" w:rsidP="00C25924">
      <w:pPr>
        <w:pStyle w:val="ListParagraph"/>
        <w:ind w:left="0"/>
        <w:rPr>
          <w:rFonts w:ascii="Arial" w:hAnsi="Arial" w:cs="Arial"/>
          <w:sz w:val="22"/>
          <w:szCs w:val="22"/>
          <w:lang w:val="en-CA"/>
        </w:rPr>
      </w:pPr>
    </w:p>
    <w:p w:rsidR="00EF251C" w:rsidRPr="00C25924" w:rsidRDefault="00EF251C"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C712C8" w:rsidRPr="00D119F1" w:rsidTr="003E0642">
        <w:trPr>
          <w:cantSplit/>
        </w:trPr>
        <w:tc>
          <w:tcPr>
            <w:tcW w:w="8897" w:type="dxa"/>
            <w:gridSpan w:val="4"/>
            <w:hideMark/>
          </w:tcPr>
          <w:p w:rsidR="00C712C8" w:rsidRDefault="00C712C8" w:rsidP="003E0642">
            <w:pPr>
              <w:jc w:val="left"/>
              <w:rPr>
                <w:rFonts w:ascii="Arial" w:hAnsi="Arial"/>
                <w:b/>
              </w:rPr>
            </w:pPr>
            <w:r w:rsidRPr="00D119F1">
              <w:rPr>
                <w:rFonts w:ascii="Arial" w:hAnsi="Arial"/>
                <w:b/>
              </w:rPr>
              <w:t>The following semester grad</w:t>
            </w:r>
            <w:r>
              <w:rPr>
                <w:rFonts w:ascii="Arial" w:hAnsi="Arial"/>
                <w:b/>
              </w:rPr>
              <w:t>es will be assigned to students:</w:t>
            </w:r>
          </w:p>
          <w:p w:rsidR="003E0642" w:rsidRPr="00D119F1" w:rsidRDefault="003E0642" w:rsidP="003E0642">
            <w:pPr>
              <w:jc w:val="left"/>
              <w:rPr>
                <w:rFonts w:ascii="Arial" w:hAnsi="Arial"/>
                <w:b/>
              </w:rPr>
            </w:pPr>
          </w:p>
        </w:tc>
      </w:tr>
      <w:tr w:rsidR="00C712C8" w:rsidRPr="008604B0" w:rsidTr="003E0642">
        <w:tblPrEx>
          <w:tblLook w:val="0000" w:firstRow="0" w:lastRow="0" w:firstColumn="0" w:lastColumn="0" w:noHBand="0" w:noVBand="0"/>
        </w:tblPrEx>
        <w:tc>
          <w:tcPr>
            <w:tcW w:w="675" w:type="dxa"/>
          </w:tcPr>
          <w:p w:rsidR="00C712C8" w:rsidRPr="008604B0" w:rsidRDefault="00C712C8" w:rsidP="008B1F22">
            <w:pPr>
              <w:rPr>
                <w:rFonts w:ascii="Arial" w:hAnsi="Arial" w:cs="Arial"/>
              </w:rPr>
            </w:pPr>
          </w:p>
        </w:tc>
        <w:tc>
          <w:tcPr>
            <w:tcW w:w="1701" w:type="dxa"/>
          </w:tcPr>
          <w:p w:rsidR="00C712C8" w:rsidRPr="008604B0" w:rsidRDefault="00C712C8" w:rsidP="008B1F22">
            <w:pPr>
              <w:jc w:val="center"/>
              <w:rPr>
                <w:rFonts w:ascii="Arial" w:hAnsi="Arial" w:cs="Arial"/>
                <w:iCs/>
              </w:rPr>
            </w:pPr>
          </w:p>
          <w:p w:rsidR="00C712C8" w:rsidRPr="008604B0" w:rsidRDefault="00C712C8" w:rsidP="008B1F22">
            <w:pPr>
              <w:pStyle w:val="Heading2"/>
              <w:rPr>
                <w:rFonts w:ascii="Arial" w:hAnsi="Arial" w:cs="Arial"/>
                <w:b w:val="0"/>
                <w:u w:val="single"/>
              </w:rPr>
            </w:pPr>
            <w:r w:rsidRPr="008604B0">
              <w:rPr>
                <w:rFonts w:ascii="Arial" w:hAnsi="Arial" w:cs="Arial"/>
                <w:b w:val="0"/>
                <w:u w:val="single"/>
              </w:rPr>
              <w:t>Grade</w:t>
            </w:r>
          </w:p>
        </w:tc>
        <w:tc>
          <w:tcPr>
            <w:tcW w:w="4678" w:type="dxa"/>
          </w:tcPr>
          <w:p w:rsidR="00C712C8" w:rsidRPr="008604B0" w:rsidRDefault="00C712C8" w:rsidP="00C25924">
            <w:pPr>
              <w:jc w:val="both"/>
              <w:rPr>
                <w:rFonts w:ascii="Arial" w:hAnsi="Arial" w:cs="Arial"/>
                <w:iCs/>
              </w:rPr>
            </w:pPr>
          </w:p>
          <w:p w:rsidR="00C712C8" w:rsidRPr="008604B0" w:rsidRDefault="00C712C8" w:rsidP="008B1F22">
            <w:pPr>
              <w:pStyle w:val="Heading1"/>
              <w:rPr>
                <w:rFonts w:ascii="Arial" w:hAnsi="Arial" w:cs="Arial"/>
                <w:b w:val="0"/>
              </w:rPr>
            </w:pPr>
            <w:r w:rsidRPr="008604B0">
              <w:rPr>
                <w:rFonts w:ascii="Arial" w:hAnsi="Arial" w:cs="Arial"/>
                <w:b w:val="0"/>
              </w:rPr>
              <w:t>Definition</w:t>
            </w:r>
          </w:p>
        </w:tc>
        <w:tc>
          <w:tcPr>
            <w:tcW w:w="1843" w:type="dxa"/>
          </w:tcPr>
          <w:p w:rsidR="00C712C8" w:rsidRPr="008604B0" w:rsidRDefault="00C712C8" w:rsidP="008B1F22">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90 – 100%</w:t>
            </w:r>
          </w:p>
        </w:tc>
        <w:tc>
          <w:tcPr>
            <w:tcW w:w="1843" w:type="dxa"/>
            <w:vMerge w:val="restart"/>
            <w:vAlign w:val="center"/>
          </w:tcPr>
          <w:p w:rsidR="00C712C8" w:rsidRDefault="00C712C8" w:rsidP="008B1F22">
            <w:pPr>
              <w:jc w:val="center"/>
              <w:rPr>
                <w:rFonts w:ascii="Arial" w:hAnsi="Arial" w:cs="Arial"/>
              </w:rPr>
            </w:pPr>
            <w:r>
              <w:rPr>
                <w:rFonts w:ascii="Arial" w:hAnsi="Arial" w:cs="Arial"/>
              </w:rPr>
              <w:t>4.00</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80 – 89%</w:t>
            </w:r>
          </w:p>
        </w:tc>
        <w:tc>
          <w:tcPr>
            <w:tcW w:w="1843" w:type="dxa"/>
            <w:vMerge/>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B</w:t>
            </w:r>
          </w:p>
        </w:tc>
        <w:tc>
          <w:tcPr>
            <w:tcW w:w="4678" w:type="dxa"/>
          </w:tcPr>
          <w:p w:rsidR="00C712C8" w:rsidRDefault="00C712C8" w:rsidP="008B1F22">
            <w:pPr>
              <w:jc w:val="center"/>
              <w:rPr>
                <w:rFonts w:ascii="Arial" w:hAnsi="Arial" w:cs="Arial"/>
              </w:rPr>
            </w:pPr>
            <w:r>
              <w:rPr>
                <w:rFonts w:ascii="Arial" w:hAnsi="Arial" w:cs="Arial"/>
              </w:rPr>
              <w:t>70 - 79%</w:t>
            </w:r>
          </w:p>
        </w:tc>
        <w:tc>
          <w:tcPr>
            <w:tcW w:w="1843" w:type="dxa"/>
          </w:tcPr>
          <w:p w:rsidR="00C712C8" w:rsidRDefault="00C712C8" w:rsidP="008B1F22">
            <w:pPr>
              <w:jc w:val="center"/>
              <w:rPr>
                <w:rFonts w:ascii="Arial" w:hAnsi="Arial" w:cs="Arial"/>
              </w:rPr>
            </w:pPr>
            <w:r>
              <w:rPr>
                <w:rFonts w:ascii="Arial" w:hAnsi="Arial" w:cs="Arial"/>
              </w:rPr>
              <w:t>3.00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w:t>
            </w:r>
          </w:p>
        </w:tc>
        <w:tc>
          <w:tcPr>
            <w:tcW w:w="4678" w:type="dxa"/>
          </w:tcPr>
          <w:p w:rsidR="00C712C8" w:rsidRDefault="00C712C8" w:rsidP="008B1F22">
            <w:pPr>
              <w:jc w:val="center"/>
              <w:rPr>
                <w:rFonts w:ascii="Arial" w:hAnsi="Arial" w:cs="Arial"/>
              </w:rPr>
            </w:pPr>
            <w:r>
              <w:rPr>
                <w:rFonts w:ascii="Arial" w:hAnsi="Arial" w:cs="Arial"/>
              </w:rPr>
              <w:t>60 - 69%</w:t>
            </w:r>
          </w:p>
        </w:tc>
        <w:tc>
          <w:tcPr>
            <w:tcW w:w="1843" w:type="dxa"/>
          </w:tcPr>
          <w:p w:rsidR="00C712C8" w:rsidRDefault="00C712C8" w:rsidP="008B1F22">
            <w:pPr>
              <w:jc w:val="center"/>
              <w:rPr>
                <w:rFonts w:ascii="Arial" w:hAnsi="Arial" w:cs="Arial"/>
              </w:rPr>
            </w:pPr>
            <w:r>
              <w:rPr>
                <w:rFonts w:ascii="Arial" w:hAnsi="Arial" w:cs="Arial"/>
              </w:rPr>
              <w:t>2.00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D</w:t>
            </w:r>
          </w:p>
        </w:tc>
        <w:tc>
          <w:tcPr>
            <w:tcW w:w="4678" w:type="dxa"/>
          </w:tcPr>
          <w:p w:rsidR="00C712C8" w:rsidRDefault="00C712C8" w:rsidP="008B1F22">
            <w:pPr>
              <w:jc w:val="center"/>
              <w:rPr>
                <w:rFonts w:ascii="Arial" w:hAnsi="Arial" w:cs="Arial"/>
              </w:rPr>
            </w:pPr>
            <w:r>
              <w:rPr>
                <w:rFonts w:ascii="Arial" w:hAnsi="Arial" w:cs="Arial"/>
              </w:rPr>
              <w:t>50 – 59%</w:t>
            </w:r>
          </w:p>
        </w:tc>
        <w:tc>
          <w:tcPr>
            <w:tcW w:w="1843" w:type="dxa"/>
          </w:tcPr>
          <w:p w:rsidR="00C712C8" w:rsidRDefault="00C712C8" w:rsidP="008B1F22">
            <w:pPr>
              <w:jc w:val="center"/>
              <w:rPr>
                <w:rFonts w:ascii="Arial" w:hAnsi="Arial" w:cs="Arial"/>
              </w:rPr>
            </w:pPr>
            <w:r>
              <w:rPr>
                <w:rFonts w:ascii="Arial" w:hAnsi="Arial" w:cs="Arial"/>
              </w:rPr>
              <w:t>1.00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F (Fail)</w:t>
            </w:r>
          </w:p>
        </w:tc>
        <w:tc>
          <w:tcPr>
            <w:tcW w:w="4678" w:type="dxa"/>
          </w:tcPr>
          <w:p w:rsidR="00C712C8" w:rsidRDefault="00C712C8" w:rsidP="008B1F22">
            <w:pPr>
              <w:jc w:val="center"/>
              <w:rPr>
                <w:rFonts w:ascii="Arial" w:hAnsi="Arial" w:cs="Arial"/>
              </w:rPr>
            </w:pPr>
            <w:r>
              <w:rPr>
                <w:rFonts w:ascii="Arial" w:hAnsi="Arial" w:cs="Arial"/>
              </w:rPr>
              <w:t>49% and below</w:t>
            </w:r>
          </w:p>
        </w:tc>
        <w:tc>
          <w:tcPr>
            <w:tcW w:w="1843" w:type="dxa"/>
          </w:tcPr>
          <w:p w:rsidR="00C712C8" w:rsidRDefault="00C712C8" w:rsidP="008B1F22">
            <w:pPr>
              <w:jc w:val="center"/>
              <w:rPr>
                <w:rFonts w:ascii="Arial" w:hAnsi="Arial" w:cs="Arial"/>
              </w:rPr>
            </w:pPr>
            <w:r>
              <w:rPr>
                <w:rFonts w:ascii="Arial" w:hAnsi="Arial" w:cs="Arial"/>
              </w:rPr>
              <w:t>0.00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p>
        </w:tc>
        <w:tc>
          <w:tcPr>
            <w:tcW w:w="4678" w:type="dxa"/>
          </w:tcPr>
          <w:p w:rsidR="00C712C8" w:rsidRDefault="00C712C8" w:rsidP="008B1F22">
            <w:pPr>
              <w:rPr>
                <w:rFonts w:ascii="Arial" w:hAnsi="Arial" w:cs="Arial"/>
              </w:rPr>
            </w:pP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CR (Credit)</w:t>
            </w:r>
          </w:p>
        </w:tc>
        <w:tc>
          <w:tcPr>
            <w:tcW w:w="4678" w:type="dxa"/>
          </w:tcPr>
          <w:p w:rsidR="00C712C8" w:rsidRDefault="00C712C8" w:rsidP="004F7E65">
            <w:pPr>
              <w:jc w:val="left"/>
              <w:rPr>
                <w:rFonts w:ascii="Arial" w:hAnsi="Arial" w:cs="Arial"/>
              </w:rPr>
            </w:pPr>
            <w:r>
              <w:rPr>
                <w:rFonts w:ascii="Arial" w:hAnsi="Arial" w:cs="Arial"/>
              </w:rPr>
              <w:t>Credit for diploma requirements has been awarded.</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S</w:t>
            </w:r>
          </w:p>
        </w:tc>
        <w:tc>
          <w:tcPr>
            <w:tcW w:w="4678" w:type="dxa"/>
          </w:tcPr>
          <w:p w:rsidR="00C712C8" w:rsidRDefault="00C712C8" w:rsidP="004F7E65">
            <w:pPr>
              <w:jc w:val="left"/>
              <w:rPr>
                <w:rFonts w:ascii="Arial" w:hAnsi="Arial" w:cs="Arial"/>
              </w:rPr>
            </w:pPr>
            <w:r>
              <w:rPr>
                <w:rFonts w:ascii="Arial" w:hAnsi="Arial" w:cs="Arial"/>
              </w:rPr>
              <w:t>Satisfactory achievement in field /clinical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U</w:t>
            </w:r>
          </w:p>
        </w:tc>
        <w:tc>
          <w:tcPr>
            <w:tcW w:w="4678" w:type="dxa"/>
          </w:tcPr>
          <w:p w:rsidR="00C712C8" w:rsidRDefault="00C712C8" w:rsidP="004F7E65">
            <w:pPr>
              <w:jc w:val="left"/>
              <w:rPr>
                <w:rFonts w:ascii="Arial" w:hAnsi="Arial" w:cs="Arial"/>
              </w:rPr>
            </w:pPr>
            <w:r>
              <w:rPr>
                <w:rFonts w:ascii="Arial" w:hAnsi="Arial" w:cs="Arial"/>
              </w:rPr>
              <w:t>Unsatisfactory achievement in field/clinical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X</w:t>
            </w:r>
          </w:p>
        </w:tc>
        <w:tc>
          <w:tcPr>
            <w:tcW w:w="4678" w:type="dxa"/>
          </w:tcPr>
          <w:p w:rsidR="00C712C8" w:rsidRDefault="00C712C8" w:rsidP="004F7E65">
            <w:pPr>
              <w:jc w:val="left"/>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NR</w:t>
            </w:r>
          </w:p>
        </w:tc>
        <w:tc>
          <w:tcPr>
            <w:tcW w:w="4678" w:type="dxa"/>
          </w:tcPr>
          <w:p w:rsidR="00C712C8" w:rsidRDefault="00C712C8" w:rsidP="004F7E65">
            <w:pPr>
              <w:jc w:val="left"/>
              <w:rPr>
                <w:rFonts w:ascii="Arial" w:hAnsi="Arial" w:cs="Arial"/>
              </w:rPr>
            </w:pPr>
            <w:r>
              <w:rPr>
                <w:rFonts w:ascii="Arial" w:hAnsi="Arial" w:cs="Arial"/>
              </w:rPr>
              <w:t xml:space="preserve">Grade not reported to Registrar's office.  </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W</w:t>
            </w:r>
          </w:p>
        </w:tc>
        <w:tc>
          <w:tcPr>
            <w:tcW w:w="4678" w:type="dxa"/>
          </w:tcPr>
          <w:p w:rsidR="00C712C8" w:rsidRDefault="00C712C8" w:rsidP="004F7E65">
            <w:pPr>
              <w:jc w:val="left"/>
              <w:rPr>
                <w:rFonts w:ascii="Arial" w:hAnsi="Arial" w:cs="Arial"/>
              </w:rPr>
            </w:pPr>
            <w:r>
              <w:rPr>
                <w:rFonts w:ascii="Arial" w:hAnsi="Arial" w:cs="Arial"/>
              </w:rPr>
              <w:t>Student has withdrawn from the course without academic penalty.</w:t>
            </w:r>
          </w:p>
        </w:tc>
        <w:tc>
          <w:tcPr>
            <w:tcW w:w="1843" w:type="dxa"/>
          </w:tcPr>
          <w:p w:rsidR="00C712C8" w:rsidRDefault="00C712C8" w:rsidP="008B1F22">
            <w:pPr>
              <w:jc w:val="center"/>
              <w:rPr>
                <w:rFonts w:ascii="Arial" w:hAnsi="Arial" w:cs="Arial"/>
              </w:rPr>
            </w:pPr>
          </w:p>
        </w:tc>
      </w:tr>
    </w:tbl>
    <w:p w:rsidR="003E0642" w:rsidRDefault="003E0642" w:rsidP="003E0642">
      <w:pPr>
        <w:pStyle w:val="PlainText"/>
        <w:rPr>
          <w:rFonts w:ascii="Arial" w:hAnsi="Arial" w:cs="Arial"/>
          <w:b/>
          <w:i/>
          <w:sz w:val="22"/>
          <w:szCs w:val="22"/>
        </w:rPr>
      </w:pPr>
    </w:p>
    <w:p w:rsidR="003E0642" w:rsidRPr="007673D7" w:rsidRDefault="003E0642" w:rsidP="003E0642">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3E0642" w:rsidRDefault="003E0642" w:rsidP="003E0642">
      <w:pPr>
        <w:jc w:val="left"/>
        <w:rPr>
          <w:rFonts w:ascii="Arial" w:hAnsi="Arial" w:cs="Arial"/>
        </w:rPr>
      </w:pPr>
      <w:r>
        <w:rPr>
          <w:rFonts w:ascii="Arial" w:hAnsi="Arial" w:cs="Arial"/>
        </w:rPr>
        <w:br w:type="page"/>
      </w:r>
    </w:p>
    <w:p w:rsidR="00C712C8" w:rsidRDefault="00C712C8" w:rsidP="003E0642">
      <w:pPr>
        <w:jc w:val="left"/>
        <w:rPr>
          <w:rFonts w:ascii="Arial" w:hAnsi="Arial" w:cs="Arial"/>
        </w:rPr>
      </w:pPr>
    </w:p>
    <w:p w:rsidR="008C54A7" w:rsidRPr="008C54A7" w:rsidRDefault="008C54A7" w:rsidP="008C54A7">
      <w:pPr>
        <w:jc w:val="left"/>
        <w:rPr>
          <w:rFonts w:ascii="Arial" w:hAnsi="Arial" w:cs="Arial"/>
          <w:iCs/>
        </w:rPr>
      </w:pPr>
      <w:r w:rsidRPr="008C54A7">
        <w:rPr>
          <w:rFonts w:ascii="Arial" w:hAnsi="Arial" w:cs="Arial"/>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8C54A7" w:rsidRDefault="008C54A7" w:rsidP="003E0642">
      <w:pPr>
        <w:jc w:val="left"/>
        <w:rPr>
          <w:rFonts w:ascii="Arial" w:hAnsi="Arial" w:cs="Arial"/>
        </w:rPr>
      </w:pPr>
    </w:p>
    <w:p w:rsidR="008C54A7" w:rsidRDefault="008C54A7" w:rsidP="003E0642">
      <w:pPr>
        <w:jc w:val="left"/>
        <w:rPr>
          <w:rFonts w:ascii="Arial" w:hAnsi="Arial" w:cs="Arial"/>
        </w:rPr>
      </w:pPr>
    </w:p>
    <w:tbl>
      <w:tblPr>
        <w:tblW w:w="9606" w:type="dxa"/>
        <w:tblLayout w:type="fixed"/>
        <w:tblLook w:val="0000" w:firstRow="0" w:lastRow="0" w:firstColumn="0" w:lastColumn="0" w:noHBand="0" w:noVBand="0"/>
      </w:tblPr>
      <w:tblGrid>
        <w:gridCol w:w="675"/>
        <w:gridCol w:w="8931"/>
      </w:tblGrid>
      <w:tr w:rsidR="00C712C8" w:rsidTr="003E0642">
        <w:trPr>
          <w:cantSplit/>
        </w:trPr>
        <w:tc>
          <w:tcPr>
            <w:tcW w:w="675" w:type="dxa"/>
          </w:tcPr>
          <w:p w:rsidR="00C712C8" w:rsidRDefault="00C712C8" w:rsidP="003E0642">
            <w:pPr>
              <w:jc w:val="left"/>
              <w:rPr>
                <w:rFonts w:ascii="Arial" w:hAnsi="Arial"/>
                <w:b/>
              </w:rPr>
            </w:pPr>
            <w:r>
              <w:rPr>
                <w:rFonts w:ascii="Arial" w:hAnsi="Arial"/>
                <w:b/>
              </w:rPr>
              <w:t>VI.</w:t>
            </w:r>
          </w:p>
        </w:tc>
        <w:tc>
          <w:tcPr>
            <w:tcW w:w="8931" w:type="dxa"/>
          </w:tcPr>
          <w:p w:rsidR="008C54A7" w:rsidRDefault="008C54A7" w:rsidP="008C54A7">
            <w:pPr>
              <w:spacing w:line="276" w:lineRule="auto"/>
              <w:jc w:val="left"/>
              <w:rPr>
                <w:rFonts w:ascii="Arial" w:hAnsi="Arial" w:cs="Arial"/>
                <w:b/>
              </w:rPr>
            </w:pPr>
            <w:r>
              <w:rPr>
                <w:rFonts w:ascii="Arial" w:hAnsi="Arial" w:cs="Arial"/>
                <w:b/>
              </w:rPr>
              <w:t>COURSE OUTLINE ADDENDUM:</w:t>
            </w:r>
          </w:p>
          <w:p w:rsidR="008C54A7" w:rsidRDefault="008C54A7" w:rsidP="008C54A7">
            <w:pPr>
              <w:spacing w:line="276" w:lineRule="auto"/>
              <w:jc w:val="left"/>
              <w:rPr>
                <w:rFonts w:ascii="Arial" w:hAnsi="Arial" w:cs="Arial"/>
                <w:b/>
                <w:sz w:val="24"/>
                <w:szCs w:val="24"/>
              </w:rPr>
            </w:pPr>
            <w:r>
              <w:rPr>
                <w:rFonts w:ascii="Arial" w:hAnsi="Arial"/>
                <w:szCs w:val="24"/>
              </w:rPr>
              <w:t xml:space="preserve">The provisions contained in the addendum located in </w:t>
            </w:r>
            <w:proofErr w:type="spellStart"/>
            <w:r>
              <w:rPr>
                <w:rFonts w:ascii="Arial" w:hAnsi="Arial"/>
                <w:szCs w:val="24"/>
              </w:rPr>
              <w:t>LMS</w:t>
            </w:r>
            <w:proofErr w:type="spellEnd"/>
            <w:r>
              <w:rPr>
                <w:rFonts w:ascii="Arial" w:hAnsi="Arial"/>
                <w:szCs w:val="24"/>
              </w:rPr>
              <w:t xml:space="preserve"> and on the portal form part of this course outline. </w:t>
            </w:r>
            <w:r>
              <w:rPr>
                <w:rFonts w:ascii="Arial" w:hAnsi="Arial" w:cs="Arial"/>
                <w:szCs w:val="24"/>
              </w:rPr>
              <w:t>Students are expected to adhere to these expectations; therefore they must review the addendum and be familiar with these expectations</w:t>
            </w:r>
          </w:p>
          <w:p w:rsidR="008C54A7" w:rsidRDefault="008C54A7" w:rsidP="008C54A7">
            <w:pPr>
              <w:spacing w:line="276" w:lineRule="auto"/>
              <w:jc w:val="left"/>
              <w:rPr>
                <w:rFonts w:ascii="Arial" w:hAnsi="Arial" w:cs="Arial"/>
                <w:szCs w:val="24"/>
              </w:rPr>
            </w:pPr>
          </w:p>
          <w:p w:rsidR="00C712C8" w:rsidRDefault="00C712C8" w:rsidP="008C54A7">
            <w:pPr>
              <w:jc w:val="left"/>
              <w:rPr>
                <w:rFonts w:ascii="Arial" w:hAnsi="Arial"/>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Pr="007E0EB5" w:rsidRDefault="00C712C8" w:rsidP="008C54A7">
            <w:pPr>
              <w:pStyle w:val="Default"/>
              <w:jc w:val="both"/>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b/>
                <w:i/>
                <w:iCs/>
                <w:color w:val="000000"/>
                <w:szCs w:val="24"/>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b/>
                <w:i/>
                <w:iCs/>
                <w:color w:val="000000"/>
                <w:szCs w:val="24"/>
              </w:rPr>
            </w:pPr>
          </w:p>
        </w:tc>
      </w:tr>
      <w:tr w:rsidR="00C712C8" w:rsidRPr="00723208" w:rsidTr="003E0642">
        <w:trPr>
          <w:cantSplit/>
        </w:trPr>
        <w:tc>
          <w:tcPr>
            <w:tcW w:w="9606" w:type="dxa"/>
            <w:gridSpan w:val="2"/>
          </w:tcPr>
          <w:p w:rsidR="00C712C8" w:rsidRPr="007E0EB5" w:rsidRDefault="00C712C8" w:rsidP="004F7E65">
            <w:pPr>
              <w:jc w:val="both"/>
              <w:rPr>
                <w:rFonts w:ascii="Arial" w:hAnsi="Arial"/>
              </w:rPr>
            </w:pPr>
          </w:p>
        </w:tc>
      </w:tr>
      <w:tr w:rsidR="00C712C8" w:rsidRPr="00723208" w:rsidTr="003E0642">
        <w:trPr>
          <w:cantSplit/>
        </w:trPr>
        <w:tc>
          <w:tcPr>
            <w:tcW w:w="9606" w:type="dxa"/>
            <w:gridSpan w:val="2"/>
          </w:tcPr>
          <w:p w:rsidR="00C712C8" w:rsidRPr="0004491B" w:rsidRDefault="00C712C8" w:rsidP="008B1F22">
            <w:pPr>
              <w:jc w:val="both"/>
              <w:rPr>
                <w:rFonts w:ascii="Arial" w:hAnsi="Arial" w:cs="Arial"/>
                <w:szCs w:val="24"/>
                <w:u w:val="single"/>
                <w:lang w:eastAsia="en-CA"/>
              </w:rPr>
            </w:pPr>
          </w:p>
        </w:tc>
      </w:tr>
    </w:tbl>
    <w:p w:rsidR="00DB1A7A" w:rsidRDefault="00DB1A7A" w:rsidP="004F7E65"/>
    <w:sectPr w:rsidR="00DB1A7A" w:rsidSect="00641441">
      <w:headerReference w:type="default" r:id="rId9"/>
      <w:pgSz w:w="12240" w:h="15840"/>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E0" w:rsidRDefault="00C62BE0" w:rsidP="00C712C8">
      <w:r>
        <w:separator/>
      </w:r>
    </w:p>
  </w:endnote>
  <w:endnote w:type="continuationSeparator" w:id="0">
    <w:p w:rsidR="00C62BE0" w:rsidRDefault="00C62BE0" w:rsidP="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E0" w:rsidRDefault="00C62BE0" w:rsidP="00C712C8">
      <w:r>
        <w:separator/>
      </w:r>
    </w:p>
  </w:footnote>
  <w:footnote w:type="continuationSeparator" w:id="0">
    <w:p w:rsidR="00C62BE0" w:rsidRDefault="00C62BE0" w:rsidP="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E0" w:rsidRDefault="00C62BE0" w:rsidP="003E0642">
    <w:pPr>
      <w:pStyle w:val="Header"/>
      <w:tabs>
        <w:tab w:val="clear" w:pos="4680"/>
        <w:tab w:val="center" w:pos="5245"/>
      </w:tabs>
      <w:rPr>
        <w:b/>
      </w:rPr>
    </w:pPr>
    <w:r w:rsidRPr="00C712C8">
      <w:rPr>
        <w:b/>
      </w:rPr>
      <w:t>Communication: Theory and Practice</w:t>
    </w:r>
    <w:r w:rsidRPr="00C712C8">
      <w:rPr>
        <w:b/>
      </w:rPr>
      <w:ptab w:relativeTo="margin" w:alignment="center" w:leader="none"/>
    </w:r>
    <w:r>
      <w:rPr>
        <w:b/>
      </w:rPr>
      <w:tab/>
    </w:r>
    <w:r w:rsidRPr="00C712C8">
      <w:rPr>
        <w:b/>
      </w:rPr>
      <w:fldChar w:fldCharType="begin"/>
    </w:r>
    <w:r w:rsidRPr="00C712C8">
      <w:rPr>
        <w:b/>
      </w:rPr>
      <w:instrText xml:space="preserve"> PAGE   \* MERGEFORMAT </w:instrText>
    </w:r>
    <w:r w:rsidRPr="00C712C8">
      <w:rPr>
        <w:b/>
      </w:rPr>
      <w:fldChar w:fldCharType="separate"/>
    </w:r>
    <w:r w:rsidR="003E3366">
      <w:rPr>
        <w:b/>
        <w:noProof/>
      </w:rPr>
      <w:t>6</w:t>
    </w:r>
    <w:r w:rsidRPr="00C712C8">
      <w:rPr>
        <w:b/>
      </w:rPr>
      <w:fldChar w:fldCharType="end"/>
    </w:r>
    <w:r w:rsidRPr="00C712C8">
      <w:rPr>
        <w:b/>
      </w:rPr>
      <w:ptab w:relativeTo="margin" w:alignment="right" w:leader="none"/>
    </w:r>
    <w:r w:rsidRPr="00C712C8">
      <w:rPr>
        <w:b/>
      </w:rPr>
      <w:t>GAS106</w:t>
    </w:r>
  </w:p>
  <w:p w:rsidR="00C62BE0" w:rsidRPr="00425CC7" w:rsidRDefault="00C62BE0" w:rsidP="004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224074A"/>
    <w:multiLevelType w:val="hybridMultilevel"/>
    <w:tmpl w:val="95242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0"/>
  </w:num>
  <w:num w:numId="6">
    <w:abstractNumId w:val="7"/>
  </w:num>
  <w:num w:numId="7">
    <w:abstractNumId w:val="11"/>
  </w:num>
  <w:num w:numId="8">
    <w:abstractNumId w:val="0"/>
  </w:num>
  <w:num w:numId="9">
    <w:abstractNumId w:val="12"/>
  </w:num>
  <w:num w:numId="10">
    <w:abstractNumId w:val="1"/>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C8"/>
    <w:rsid w:val="00070D62"/>
    <w:rsid w:val="001669A7"/>
    <w:rsid w:val="001906BE"/>
    <w:rsid w:val="00270140"/>
    <w:rsid w:val="00281FA3"/>
    <w:rsid w:val="00335683"/>
    <w:rsid w:val="00345D6B"/>
    <w:rsid w:val="0038051A"/>
    <w:rsid w:val="003843BB"/>
    <w:rsid w:val="003E0642"/>
    <w:rsid w:val="003E3366"/>
    <w:rsid w:val="00425CC7"/>
    <w:rsid w:val="00466E90"/>
    <w:rsid w:val="00476626"/>
    <w:rsid w:val="004A0167"/>
    <w:rsid w:val="004F7E65"/>
    <w:rsid w:val="00594353"/>
    <w:rsid w:val="005F7D5C"/>
    <w:rsid w:val="006113D0"/>
    <w:rsid w:val="0062375C"/>
    <w:rsid w:val="00641441"/>
    <w:rsid w:val="00651776"/>
    <w:rsid w:val="006B6405"/>
    <w:rsid w:val="006C1A53"/>
    <w:rsid w:val="006C7B27"/>
    <w:rsid w:val="006D7A63"/>
    <w:rsid w:val="006F42DA"/>
    <w:rsid w:val="007421E0"/>
    <w:rsid w:val="007B5FC1"/>
    <w:rsid w:val="00807762"/>
    <w:rsid w:val="00837011"/>
    <w:rsid w:val="00870069"/>
    <w:rsid w:val="008702BA"/>
    <w:rsid w:val="008B1F22"/>
    <w:rsid w:val="008C54A7"/>
    <w:rsid w:val="00942D98"/>
    <w:rsid w:val="00950753"/>
    <w:rsid w:val="00AF04C5"/>
    <w:rsid w:val="00B133B8"/>
    <w:rsid w:val="00B267F6"/>
    <w:rsid w:val="00BD3A15"/>
    <w:rsid w:val="00C25924"/>
    <w:rsid w:val="00C31096"/>
    <w:rsid w:val="00C62BE0"/>
    <w:rsid w:val="00C712C8"/>
    <w:rsid w:val="00C715CC"/>
    <w:rsid w:val="00CE4BC8"/>
    <w:rsid w:val="00D4164E"/>
    <w:rsid w:val="00D57AE6"/>
    <w:rsid w:val="00DB1A7A"/>
    <w:rsid w:val="00DB3A34"/>
    <w:rsid w:val="00E35C4E"/>
    <w:rsid w:val="00EF251C"/>
    <w:rsid w:val="00F25DBE"/>
    <w:rsid w:val="00F6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1290">
      <w:bodyDiv w:val="1"/>
      <w:marLeft w:val="0"/>
      <w:marRight w:val="0"/>
      <w:marTop w:val="0"/>
      <w:marBottom w:val="0"/>
      <w:divBdr>
        <w:top w:val="none" w:sz="0" w:space="0" w:color="auto"/>
        <w:left w:val="none" w:sz="0" w:space="0" w:color="auto"/>
        <w:bottom w:val="none" w:sz="0" w:space="0" w:color="auto"/>
        <w:right w:val="none" w:sz="0" w:space="0" w:color="auto"/>
      </w:divBdr>
    </w:div>
    <w:div w:id="313024175">
      <w:bodyDiv w:val="1"/>
      <w:marLeft w:val="0"/>
      <w:marRight w:val="0"/>
      <w:marTop w:val="0"/>
      <w:marBottom w:val="0"/>
      <w:divBdr>
        <w:top w:val="none" w:sz="0" w:space="0" w:color="auto"/>
        <w:left w:val="none" w:sz="0" w:space="0" w:color="auto"/>
        <w:bottom w:val="none" w:sz="0" w:space="0" w:color="auto"/>
        <w:right w:val="none" w:sz="0" w:space="0" w:color="auto"/>
      </w:divBdr>
    </w:div>
    <w:div w:id="5446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91095F-8CF4-4568-8026-E5BBF32CDF25}"/>
</file>

<file path=customXml/itemProps2.xml><?xml version="1.0" encoding="utf-8"?>
<ds:datastoreItem xmlns:ds="http://schemas.openxmlformats.org/officeDocument/2006/customXml" ds:itemID="{8D362D67-B40A-45E5-A39E-7CF2597E0C6F}"/>
</file>

<file path=customXml/itemProps3.xml><?xml version="1.0" encoding="utf-8"?>
<ds:datastoreItem xmlns:ds="http://schemas.openxmlformats.org/officeDocument/2006/customXml" ds:itemID="{1DC95768-8962-4440-91DA-6D68384B03AD}"/>
</file>

<file path=docProps/app.xml><?xml version="1.0" encoding="utf-8"?>
<Properties xmlns="http://schemas.openxmlformats.org/officeDocument/2006/extended-properties" xmlns:vt="http://schemas.openxmlformats.org/officeDocument/2006/docPropsVTypes">
  <Template>Normal.dotm</Template>
  <TotalTime>0</TotalTime>
  <Pages>6</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2</cp:revision>
  <cp:lastPrinted>2013-01-03T16:20:00Z</cp:lastPrinted>
  <dcterms:created xsi:type="dcterms:W3CDTF">2015-06-16T19:05:00Z</dcterms:created>
  <dcterms:modified xsi:type="dcterms:W3CDTF">2015-06-16T19:05:00Z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10133200</vt:r8>
  </property>
</Properties>
</file>